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977613">
        <w:rPr>
          <w:rFonts w:ascii="Times New Roman" w:hAnsi="Times New Roman" w:cs="Times New Roman"/>
          <w:b/>
          <w:sz w:val="24"/>
          <w:szCs w:val="24"/>
        </w:rPr>
        <w:t>физике</w:t>
      </w:r>
      <w:r w:rsidR="00B27316"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CA09EA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1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BF6D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6D19">
        <w:rPr>
          <w:rFonts w:ascii="Times New Roman" w:hAnsi="Times New Roman" w:cs="Times New Roman"/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CA09EA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A09EA" w:rsidRPr="00FB21DA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DA">
        <w:rPr>
          <w:rFonts w:ascii="Times New Roman" w:hAnsi="Times New Roman" w:cs="Times New Roman"/>
          <w:sz w:val="24"/>
          <w:szCs w:val="24"/>
        </w:rPr>
        <w:t>•</w:t>
      </w:r>
      <w:r w:rsidRPr="00FB21DA">
        <w:rPr>
          <w:rFonts w:ascii="Times New Roman" w:hAnsi="Times New Roman" w:cs="Times New Roman"/>
          <w:sz w:val="24"/>
          <w:szCs w:val="24"/>
        </w:rPr>
        <w:tab/>
        <w:t>Федеральным законом от 29.12.2012 № 273-ФЗ "Об образовании в Российской Федерации";</w:t>
      </w:r>
    </w:p>
    <w:p w:rsidR="00CA09EA" w:rsidRPr="00FB21DA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DA">
        <w:rPr>
          <w:rFonts w:ascii="Times New Roman" w:hAnsi="Times New Roman" w:cs="Times New Roman"/>
          <w:sz w:val="24"/>
          <w:szCs w:val="24"/>
        </w:rPr>
        <w:t>•</w:t>
      </w:r>
      <w:r w:rsidRPr="00FB21DA">
        <w:rPr>
          <w:rFonts w:ascii="Times New Roman" w:hAnsi="Times New Roman" w:cs="Times New Roman"/>
          <w:sz w:val="24"/>
          <w:szCs w:val="24"/>
        </w:rPr>
        <w:tab/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FB21D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21DA">
        <w:rPr>
          <w:rFonts w:ascii="Times New Roman" w:hAnsi="Times New Roman" w:cs="Times New Roman"/>
          <w:sz w:val="24"/>
          <w:szCs w:val="24"/>
        </w:rPr>
        <w:t xml:space="preserve"> России от 17 мая 2012 г. № 413 </w:t>
      </w:r>
    </w:p>
    <w:p w:rsidR="00CA09EA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DA">
        <w:rPr>
          <w:rFonts w:ascii="Times New Roman" w:hAnsi="Times New Roman" w:cs="Times New Roman"/>
          <w:sz w:val="24"/>
          <w:szCs w:val="24"/>
        </w:rPr>
        <w:t>•</w:t>
      </w:r>
      <w:r w:rsidRPr="00FB21DA">
        <w:rPr>
          <w:rFonts w:ascii="Times New Roman" w:hAnsi="Times New Roman" w:cs="Times New Roman"/>
          <w:sz w:val="24"/>
          <w:szCs w:val="24"/>
        </w:rPr>
        <w:tab/>
        <w:t>Примерной программой по учебному предмету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FB21DA">
        <w:rPr>
          <w:rFonts w:ascii="Times New Roman" w:hAnsi="Times New Roman" w:cs="Times New Roman"/>
          <w:sz w:val="24"/>
          <w:szCs w:val="24"/>
        </w:rPr>
        <w:t>» (протокол федерального учебно-методического объединения по общему образованию от 2 мая 2016 г. № 2/15).</w:t>
      </w:r>
    </w:p>
    <w:p w:rsidR="00CA09EA" w:rsidRDefault="00CA09EA" w:rsidP="00CA09EA">
      <w:pPr>
        <w:pStyle w:val="a6"/>
        <w:numPr>
          <w:ilvl w:val="0"/>
          <w:numId w:val="10"/>
        </w:num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CA09EA" w:rsidRPr="00BF6D19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9EA" w:rsidRPr="00BF6D19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19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BF6D19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BF6D19">
        <w:rPr>
          <w:rFonts w:ascii="Times New Roman" w:hAnsi="Times New Roman" w:cs="Times New Roman"/>
          <w:sz w:val="24"/>
          <w:szCs w:val="24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BF6D19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BF6D19">
        <w:rPr>
          <w:rFonts w:ascii="Times New Roman" w:hAnsi="Times New Roman" w:cs="Times New Roman"/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CA09EA" w:rsidRPr="00BF6D19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19">
        <w:rPr>
          <w:rFonts w:ascii="Times New Roman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CA09EA" w:rsidRPr="00BF6D19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19">
        <w:rPr>
          <w:rFonts w:ascii="Times New Roman" w:hAnsi="Times New Roman" w:cs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CA09EA" w:rsidRPr="00BF6D19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D19">
        <w:rPr>
          <w:rFonts w:ascii="Times New Roman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CA09EA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D19">
        <w:rPr>
          <w:rFonts w:ascii="Times New Roman" w:hAnsi="Times New Roman" w:cs="Times New Roman"/>
          <w:sz w:val="24"/>
          <w:szCs w:val="24"/>
        </w:rPr>
        <w:t xml:space="preserve"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BF6D1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F6D19">
        <w:rPr>
          <w:rFonts w:ascii="Times New Roman" w:hAnsi="Times New Roman" w:cs="Times New Roman"/>
          <w:sz w:val="24"/>
          <w:szCs w:val="24"/>
        </w:rPr>
        <w:t xml:space="preserve"> связи в области естественных, математических и гуманитарных наук.</w:t>
      </w:r>
      <w:proofErr w:type="gramEnd"/>
    </w:p>
    <w:p w:rsidR="00CA09EA" w:rsidRDefault="00CA09EA" w:rsidP="00CA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учебных часов за период обучения в 10-11 классе составляет 138 часов.</w:t>
      </w:r>
    </w:p>
    <w:p w:rsidR="00CA09EA" w:rsidRDefault="00CA09EA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2267"/>
        <w:gridCol w:w="2126"/>
        <w:gridCol w:w="2691"/>
      </w:tblGrid>
      <w:tr w:rsidR="00CA09EA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CA09EA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A09EA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A09EA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9EA" w:rsidRDefault="00CA09EA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136  часов за курс</w:t>
            </w:r>
          </w:p>
        </w:tc>
      </w:tr>
    </w:tbl>
    <w:p w:rsidR="00E02F80" w:rsidRPr="00742A97" w:rsidRDefault="00E02F80" w:rsidP="00CA09E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02F80" w:rsidRPr="00742A97" w:rsidSect="00BA461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F52DEF"/>
    <w:multiLevelType w:val="hybridMultilevel"/>
    <w:tmpl w:val="A5961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8">
    <w:nsid w:val="63242512"/>
    <w:multiLevelType w:val="hybridMultilevel"/>
    <w:tmpl w:val="8F80A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FDAF572">
      <w:numFmt w:val="bullet"/>
      <w:lvlText w:val="•"/>
      <w:lvlJc w:val="left"/>
      <w:pPr>
        <w:ind w:left="2265" w:hanging="825"/>
      </w:pPr>
      <w:rPr>
        <w:rFonts w:ascii="Cambria" w:eastAsia="Times New Roman" w:hAnsi="Cambria"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02F80"/>
    <w:rsid w:val="000533E7"/>
    <w:rsid w:val="00057E89"/>
    <w:rsid w:val="002333F7"/>
    <w:rsid w:val="002863F7"/>
    <w:rsid w:val="002A49FA"/>
    <w:rsid w:val="002A592F"/>
    <w:rsid w:val="00613258"/>
    <w:rsid w:val="00742A97"/>
    <w:rsid w:val="00905D6A"/>
    <w:rsid w:val="00977613"/>
    <w:rsid w:val="009A7AFE"/>
    <w:rsid w:val="00A45821"/>
    <w:rsid w:val="00A55448"/>
    <w:rsid w:val="00B27316"/>
    <w:rsid w:val="00B3445B"/>
    <w:rsid w:val="00BA4618"/>
    <w:rsid w:val="00C62025"/>
    <w:rsid w:val="00CA09EA"/>
    <w:rsid w:val="00E02F80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57D"/>
  </w:style>
  <w:style w:type="paragraph" w:styleId="1">
    <w:name w:val="heading 1"/>
    <w:basedOn w:val="a0"/>
    <w:next w:val="a0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2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0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4">
    <w:name w:val="Table Grid"/>
    <w:basedOn w:val="a2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2F80"/>
    <w:pPr>
      <w:spacing w:after="0" w:line="240" w:lineRule="auto"/>
    </w:pPr>
  </w:style>
  <w:style w:type="paragraph" w:styleId="a6">
    <w:name w:val="List Paragraph"/>
    <w:basedOn w:val="a0"/>
    <w:link w:val="a7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1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8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8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1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2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0"/>
    <w:link w:val="22"/>
    <w:rsid w:val="00742A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742A97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9"/>
    <w:qFormat/>
    <w:rsid w:val="00B27316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B27316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CA09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2018-09-24T05:27:00Z</dcterms:created>
  <dcterms:modified xsi:type="dcterms:W3CDTF">2022-12-19T09:48:00Z</dcterms:modified>
</cp:coreProperties>
</file>