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A" w:rsidRPr="00257DFA" w:rsidRDefault="00257DFA" w:rsidP="00257DFA">
      <w:pPr>
        <w:pStyle w:val="3"/>
        <w:pBdr>
          <w:bottom w:val="single" w:sz="12" w:space="1" w:color="auto"/>
        </w:pBdr>
        <w:spacing w:before="240"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АННОТАЦИЯ РАБОЧЕЙ ПРОГРАММЫ ПО ГЕОМЕТРИИ</w:t>
      </w:r>
    </w:p>
    <w:p w:rsidR="00257DFA" w:rsidRPr="00391A6D" w:rsidRDefault="00257DFA" w:rsidP="00257DFA">
      <w:pPr>
        <w:pStyle w:val="3"/>
        <w:spacing w:before="240" w:after="12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91A6D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 ХАРАКТЕРИСТИКА УЧЕБНОГО КУРСА</w:t>
      </w:r>
      <w:r w:rsidRPr="00391A6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91A6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"ГЕОМЕТРИЯ"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proofErr w:type="gramStart"/>
      <w:r w:rsidRPr="00391A6D">
        <w:rPr>
          <w:color w:val="000000"/>
          <w:sz w:val="20"/>
          <w:szCs w:val="20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391A6D">
        <w:rPr>
          <w:color w:val="000000"/>
          <w:sz w:val="20"/>
          <w:szCs w:val="20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proofErr w:type="gramStart"/>
      <w:r w:rsidRPr="00391A6D">
        <w:rPr>
          <w:color w:val="000000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57DFA" w:rsidRPr="00391A6D" w:rsidRDefault="00257DFA" w:rsidP="00257DFA">
      <w:pPr>
        <w:pStyle w:val="2"/>
        <w:spacing w:before="240" w:after="120" w:line="240" w:lineRule="atLeast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391A6D">
        <w:rPr>
          <w:rFonts w:ascii="Times New Roman" w:hAnsi="Times New Roman" w:cs="Times New Roman"/>
          <w:caps/>
          <w:color w:val="000000"/>
          <w:sz w:val="20"/>
          <w:szCs w:val="20"/>
        </w:rPr>
        <w:t>ЦЕЛИ ИЗУЧЕНИЯ УЧЕБНОГО КУРСА "ГЕОМЕТРИЯ" 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391A6D">
        <w:rPr>
          <w:color w:val="000000"/>
          <w:sz w:val="20"/>
          <w:szCs w:val="20"/>
        </w:rPr>
        <w:t>обучающийся</w:t>
      </w:r>
      <w:proofErr w:type="gramEnd"/>
      <w:r w:rsidRPr="00391A6D">
        <w:rPr>
          <w:color w:val="000000"/>
          <w:sz w:val="20"/>
          <w:szCs w:val="20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lastRenderedPageBreak/>
        <w:t xml:space="preserve">Как писал геометр и педагог Игорь Федорович </w:t>
      </w:r>
      <w:proofErr w:type="spellStart"/>
      <w:r w:rsidRPr="00391A6D">
        <w:rPr>
          <w:color w:val="000000"/>
          <w:sz w:val="20"/>
          <w:szCs w:val="20"/>
        </w:rPr>
        <w:t>Шарыгин</w:t>
      </w:r>
      <w:proofErr w:type="spellEnd"/>
      <w:r w:rsidRPr="00391A6D">
        <w:rPr>
          <w:color w:val="000000"/>
          <w:sz w:val="20"/>
          <w:szCs w:val="20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391A6D">
        <w:rPr>
          <w:color w:val="000000"/>
          <w:sz w:val="20"/>
          <w:szCs w:val="20"/>
        </w:rPr>
        <w:t>Дьедонне</w:t>
      </w:r>
      <w:proofErr w:type="spellEnd"/>
      <w:r w:rsidRPr="00391A6D">
        <w:rPr>
          <w:color w:val="000000"/>
          <w:sz w:val="20"/>
          <w:szCs w:val="20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257DFA" w:rsidRPr="00391A6D" w:rsidRDefault="00257DFA" w:rsidP="00257DF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391A6D">
        <w:rPr>
          <w:color w:val="000000"/>
          <w:sz w:val="20"/>
          <w:szCs w:val="20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257DFA" w:rsidRPr="00391A6D" w:rsidRDefault="00257DFA" w:rsidP="00257D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7DFA" w:rsidRPr="00391A6D" w:rsidRDefault="00257DFA" w:rsidP="00257DFA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A6D">
        <w:rPr>
          <w:rFonts w:ascii="Times New Roman" w:hAnsi="Times New Roman" w:cs="Times New Roman"/>
          <w:i/>
          <w:sz w:val="20"/>
          <w:szCs w:val="20"/>
        </w:rPr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Обогащением содержания материалом по истории науки.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:rsidR="00257DFA" w:rsidRPr="00391A6D" w:rsidRDefault="00257DFA" w:rsidP="00257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391A6D">
        <w:rPr>
          <w:i/>
          <w:color w:val="333333"/>
          <w:sz w:val="20"/>
          <w:szCs w:val="20"/>
          <w:shd w:val="clear" w:color="auto" w:fill="FFFFFF"/>
        </w:rPr>
        <w:t xml:space="preserve">Установлением внутренних и </w:t>
      </w:r>
      <w:proofErr w:type="spellStart"/>
      <w:r w:rsidRPr="00391A6D">
        <w:rPr>
          <w:i/>
          <w:color w:val="333333"/>
          <w:sz w:val="20"/>
          <w:szCs w:val="20"/>
          <w:shd w:val="clear" w:color="auto" w:fill="FFFFFF"/>
        </w:rPr>
        <w:t>межпредметных</w:t>
      </w:r>
      <w:proofErr w:type="spellEnd"/>
      <w:r w:rsidRPr="00391A6D">
        <w:rPr>
          <w:i/>
          <w:color w:val="333333"/>
          <w:sz w:val="20"/>
          <w:szCs w:val="20"/>
          <w:shd w:val="clear" w:color="auto" w:fill="FFFFFF"/>
        </w:rPr>
        <w:t xml:space="preserve"> связей, показом и разъяснением применения математики в жизни, в технике, в производстве.</w:t>
      </w:r>
    </w:p>
    <w:p w:rsidR="00257DFA" w:rsidRPr="00391A6D" w:rsidRDefault="00257DFA" w:rsidP="00257DFA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A6D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:rsidR="00257DFA" w:rsidRPr="00391A6D" w:rsidRDefault="00257DFA" w:rsidP="00257DF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91A6D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«ГЕОМЕТРИЯ» В УЧЕБНОМ ПЛАНЕ</w:t>
      </w:r>
    </w:p>
    <w:p w:rsidR="00257DFA" w:rsidRPr="00391A6D" w:rsidRDefault="00257DFA" w:rsidP="00257DF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391A6D">
        <w:rPr>
          <w:rFonts w:ascii="Times New Roman" w:hAnsi="Times New Roman" w:cs="Times New Roman"/>
          <w:sz w:val="20"/>
          <w:szCs w:val="20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257DFA" w:rsidRPr="00391A6D" w:rsidRDefault="00257DFA" w:rsidP="00257DFA">
      <w:pPr>
        <w:shd w:val="clear" w:color="auto" w:fill="FFFFFF"/>
        <w:jc w:val="both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391A6D">
        <w:rPr>
          <w:rFonts w:ascii="Times New Roman" w:hAnsi="Times New Roman" w:cs="Times New Roman"/>
          <w:sz w:val="20"/>
          <w:szCs w:val="20"/>
        </w:rPr>
        <w:lastRenderedPageBreak/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  <w:r w:rsidRPr="00391A6D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 xml:space="preserve"> </w:t>
      </w:r>
    </w:p>
    <w:p w:rsidR="005F098B" w:rsidRDefault="005F098B"/>
    <w:sectPr w:rsidR="005F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FA"/>
    <w:rsid w:val="00257DFA"/>
    <w:rsid w:val="005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7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DF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3">
    <w:name w:val="Normal (Web)"/>
    <w:basedOn w:val="a"/>
    <w:link w:val="a4"/>
    <w:uiPriority w:val="99"/>
    <w:unhideWhenUsed/>
    <w:rsid w:val="0025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257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2022-09-15T08:44:00Z</dcterms:created>
  <dcterms:modified xsi:type="dcterms:W3CDTF">2022-09-15T08:45:00Z</dcterms:modified>
</cp:coreProperties>
</file>